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156" w:after="156" w:line="480" w:lineRule="auto"/>
        <w:jc w:val="center"/>
        <w:outlineLvl w:val="0"/>
        <w:rPr>
          <w:rFonts w:hAnsi="宋体" w:cs="宋体"/>
          <w:b/>
          <w:sz w:val="30"/>
          <w:szCs w:val="30"/>
        </w:rPr>
      </w:pPr>
      <w:r>
        <w:rPr>
          <w:rFonts w:hint="eastAsia" w:hAnsi="宋体" w:cs="宋体"/>
          <w:b/>
          <w:sz w:val="30"/>
          <w:szCs w:val="30"/>
        </w:rPr>
        <w:t>医院询价公告</w:t>
      </w:r>
    </w:p>
    <w:p>
      <w:pPr>
        <w:pStyle w:val="2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  <w:u w:val="single"/>
        </w:rPr>
        <w:t>杭州市第一人民医院</w:t>
      </w:r>
      <w:r>
        <w:rPr>
          <w:rFonts w:hAnsi="宋体" w:cs="宋体"/>
          <w:sz w:val="24"/>
        </w:rPr>
        <w:t>关于</w:t>
      </w:r>
      <w:r>
        <w:rPr>
          <w:rFonts w:hAnsi="宋体" w:cs="宋体"/>
          <w:sz w:val="24"/>
          <w:u w:val="single"/>
        </w:rPr>
        <w:t xml:space="preserve"> 1</w:t>
      </w:r>
      <w:r>
        <w:rPr>
          <w:rFonts w:hAnsi="宋体" w:cs="宋体"/>
          <w:kern w:val="2"/>
          <w:sz w:val="24"/>
          <w:u w:val="single"/>
        </w:rPr>
        <w:t>医院食堂油烟管道清洗，净化器维保服务。2医院12幢楼宇年度防雷检测。</w:t>
      </w:r>
      <w:r>
        <w:rPr>
          <w:rFonts w:hAnsi="宋体" w:cs="宋体"/>
          <w:sz w:val="24"/>
        </w:rPr>
        <w:t>等项目询价公告，欢迎国内符合要求的供应商前来参加议价。</w:t>
      </w:r>
    </w:p>
    <w:p>
      <w:pPr>
        <w:pStyle w:val="2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一.采购项目概况（内容、用途、数量、简要技术要求等）：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3360"/>
        <w:gridCol w:w="3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058" w:type="pct"/>
            <w:vAlign w:val="center"/>
          </w:tcPr>
          <w:p>
            <w:pPr>
              <w:pStyle w:val="2"/>
              <w:spacing w:line="480" w:lineRule="auto"/>
              <w:ind w:firstLine="0"/>
              <w:jc w:val="center"/>
              <w:rPr>
                <w:rFonts w:hint="default" w:hAnsi="宋体" w:cs="宋体"/>
                <w:b/>
                <w:kern w:val="2"/>
                <w:sz w:val="24"/>
              </w:rPr>
            </w:pPr>
            <w:r>
              <w:rPr>
                <w:rFonts w:hAnsi="宋体" w:cs="宋体"/>
                <w:b/>
                <w:kern w:val="2"/>
                <w:sz w:val="24"/>
              </w:rPr>
              <w:t>议价内容</w:t>
            </w:r>
          </w:p>
        </w:tc>
        <w:tc>
          <w:tcPr>
            <w:tcW w:w="1972" w:type="pct"/>
            <w:vAlign w:val="center"/>
          </w:tcPr>
          <w:p>
            <w:pPr>
              <w:pStyle w:val="2"/>
              <w:spacing w:line="480" w:lineRule="auto"/>
              <w:ind w:firstLine="0"/>
              <w:jc w:val="center"/>
              <w:rPr>
                <w:rFonts w:hint="default" w:hAnsi="宋体" w:cs="宋体"/>
                <w:b/>
                <w:kern w:val="2"/>
                <w:sz w:val="24"/>
              </w:rPr>
            </w:pPr>
            <w:r>
              <w:rPr>
                <w:rFonts w:hAnsi="宋体" w:cs="宋体"/>
                <w:b/>
                <w:kern w:val="2"/>
                <w:sz w:val="24"/>
              </w:rPr>
              <w:t>预算金额（万元）</w:t>
            </w:r>
          </w:p>
        </w:tc>
        <w:tc>
          <w:tcPr>
            <w:tcW w:w="1971" w:type="pct"/>
            <w:vAlign w:val="center"/>
          </w:tcPr>
          <w:p>
            <w:pPr>
              <w:pStyle w:val="2"/>
              <w:spacing w:line="480" w:lineRule="auto"/>
              <w:ind w:firstLine="0"/>
              <w:jc w:val="center"/>
              <w:rPr>
                <w:rFonts w:hint="default" w:hAnsi="宋体" w:cs="宋体"/>
                <w:b/>
                <w:kern w:val="2"/>
                <w:sz w:val="24"/>
              </w:rPr>
            </w:pPr>
            <w:r>
              <w:rPr>
                <w:rFonts w:hAnsi="宋体" w:cs="宋体"/>
                <w:b/>
                <w:kern w:val="2"/>
                <w:sz w:val="24"/>
              </w:rPr>
              <w:t>简要技术描述或</w:t>
            </w:r>
          </w:p>
          <w:p>
            <w:pPr>
              <w:pStyle w:val="2"/>
              <w:spacing w:line="480" w:lineRule="auto"/>
              <w:ind w:firstLine="0"/>
              <w:jc w:val="center"/>
              <w:rPr>
                <w:rFonts w:hint="default" w:hAnsi="宋体" w:cs="宋体"/>
                <w:b/>
                <w:kern w:val="2"/>
                <w:sz w:val="24"/>
              </w:rPr>
            </w:pPr>
            <w:r>
              <w:rPr>
                <w:rFonts w:hAnsi="宋体" w:cs="宋体"/>
                <w:b/>
                <w:kern w:val="2"/>
                <w:sz w:val="24"/>
              </w:rPr>
              <w:t>基本概况介绍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058" w:type="pct"/>
            <w:vAlign w:val="center"/>
          </w:tcPr>
          <w:p>
            <w:pPr>
              <w:pStyle w:val="2"/>
              <w:spacing w:line="480" w:lineRule="auto"/>
              <w:ind w:firstLine="0"/>
              <w:jc w:val="center"/>
              <w:rPr>
                <w:rFonts w:hint="default" w:hAnsi="宋体" w:cs="宋体"/>
                <w:kern w:val="2"/>
                <w:sz w:val="24"/>
              </w:rPr>
            </w:pPr>
            <w:r>
              <w:rPr>
                <w:rFonts w:hAnsi="宋体" w:cs="宋体"/>
                <w:kern w:val="2"/>
                <w:sz w:val="24"/>
              </w:rPr>
              <w:t>医院食堂油烟管道清洗，净化器维保服务</w:t>
            </w:r>
          </w:p>
        </w:tc>
        <w:tc>
          <w:tcPr>
            <w:tcW w:w="1972" w:type="pct"/>
            <w:vAlign w:val="center"/>
          </w:tcPr>
          <w:p>
            <w:pPr>
              <w:rPr>
                <w:rFonts w:hint="eastAsia"/>
              </w:rPr>
            </w:pPr>
            <w:bookmarkStart w:id="0" w:name="B16_简要技术要求、用途"/>
            <w:bookmarkEnd w:id="0"/>
            <w:r>
              <w:rPr>
                <w:rFonts w:hint="eastAsia"/>
              </w:rPr>
              <w:t>4.5</w:t>
            </w:r>
          </w:p>
        </w:tc>
        <w:tc>
          <w:tcPr>
            <w:tcW w:w="1971" w:type="pct"/>
            <w:vAlign w:val="center"/>
          </w:tcPr>
          <w:p>
            <w:pPr>
              <w:pStyle w:val="2"/>
              <w:spacing w:line="480" w:lineRule="auto"/>
              <w:ind w:firstLine="0"/>
              <w:jc w:val="left"/>
              <w:rPr>
                <w:rFonts w:hAnsi="宋体"/>
                <w:sz w:val="24"/>
              </w:rPr>
            </w:pPr>
            <w:r>
              <w:rPr>
                <w:rFonts w:hint="default" w:hAnsi="宋体"/>
                <w:sz w:val="24"/>
              </w:rPr>
              <w:t>负责对我院</w:t>
            </w:r>
            <w:r>
              <w:rPr>
                <w:rFonts w:hAnsi="宋体"/>
                <w:sz w:val="24"/>
              </w:rPr>
              <w:t>2个食堂3台油烟净化器</w:t>
            </w:r>
            <w:r>
              <w:rPr>
                <w:rFonts w:hint="default" w:hAnsi="宋体"/>
                <w:sz w:val="24"/>
              </w:rPr>
              <w:t>维护保养服务</w:t>
            </w:r>
            <w:r>
              <w:rPr>
                <w:rFonts w:hAnsi="宋体"/>
                <w:sz w:val="24"/>
              </w:rPr>
              <w:t>及油烟管道清洗服务</w:t>
            </w:r>
            <w:r>
              <w:rPr>
                <w:rFonts w:hint="default" w:hAnsi="宋体"/>
                <w:sz w:val="24"/>
              </w:rPr>
              <w:t>，以确保其达到安全生产标准。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058" w:type="pct"/>
            <w:vAlign w:val="center"/>
          </w:tcPr>
          <w:p>
            <w:pPr>
              <w:pStyle w:val="2"/>
              <w:spacing w:line="480" w:lineRule="auto"/>
              <w:ind w:firstLine="0"/>
              <w:jc w:val="center"/>
              <w:rPr>
                <w:rFonts w:hint="default" w:hAnsi="宋体" w:cs="宋体"/>
                <w:kern w:val="2"/>
                <w:sz w:val="24"/>
              </w:rPr>
            </w:pPr>
            <w:r>
              <w:rPr>
                <w:rFonts w:hAnsi="宋体" w:cs="宋体"/>
                <w:kern w:val="2"/>
                <w:sz w:val="24"/>
              </w:rPr>
              <w:t>医院12幢楼宇年度防雷检测</w:t>
            </w:r>
          </w:p>
        </w:tc>
        <w:tc>
          <w:tcPr>
            <w:tcW w:w="1972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1.8</w:t>
            </w:r>
          </w:p>
        </w:tc>
        <w:tc>
          <w:tcPr>
            <w:tcW w:w="1971" w:type="pct"/>
            <w:vAlign w:val="center"/>
          </w:tcPr>
          <w:p>
            <w:pPr>
              <w:pStyle w:val="2"/>
              <w:spacing w:line="480" w:lineRule="auto"/>
              <w:ind w:firstLine="0"/>
              <w:jc w:val="left"/>
              <w:rPr>
                <w:rFonts w:hint="default" w:hAnsi="宋体"/>
                <w:sz w:val="24"/>
              </w:rPr>
            </w:pPr>
            <w:r>
              <w:rPr>
                <w:rFonts w:hint="default" w:hAnsi="宋体"/>
                <w:sz w:val="24"/>
              </w:rPr>
              <w:t>负责对我院</w:t>
            </w:r>
            <w:r>
              <w:rPr>
                <w:rFonts w:hAnsi="宋体"/>
                <w:sz w:val="24"/>
              </w:rPr>
              <w:t>12幢楼宇年度防雷检测服</w:t>
            </w:r>
            <w:r>
              <w:rPr>
                <w:rFonts w:hint="default" w:hAnsi="宋体"/>
                <w:sz w:val="24"/>
              </w:rPr>
              <w:t>务，以确保其达到安全生产标准。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（检测单位需具备甲级资质）</w:t>
            </w:r>
          </w:p>
        </w:tc>
      </w:tr>
    </w:tbl>
    <w:p>
      <w:pPr>
        <w:pStyle w:val="2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二．</w:t>
      </w:r>
      <w:r>
        <w:rPr>
          <w:rFonts w:hAnsi="宋体"/>
          <w:sz w:val="24"/>
        </w:rPr>
        <w:t>询价响应文件内容：项目名称，报名公司，报名联系人及联系电话，报价（不得超预算金额），报告出具时间等，文件需盖有公司公章。</w:t>
      </w:r>
    </w:p>
    <w:p>
      <w:pPr>
        <w:pStyle w:val="2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三. 询价响应文件提交截止时间：</w:t>
      </w:r>
      <w:bookmarkStart w:id="1" w:name="B22_谈判响应文件提交截止日期"/>
      <w:bookmarkEnd w:id="1"/>
      <w:r>
        <w:rPr>
          <w:rFonts w:hAnsi="宋体" w:cs="宋体"/>
          <w:b/>
          <w:sz w:val="24"/>
          <w:u w:val="single"/>
        </w:rPr>
        <w:t>2026年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3</w:t>
      </w:r>
      <w:r>
        <w:rPr>
          <w:rFonts w:hAnsi="宋体" w:cs="宋体"/>
          <w:b/>
          <w:sz w:val="24"/>
          <w:u w:val="single"/>
        </w:rPr>
        <w:t>月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5</w:t>
      </w:r>
      <w:bookmarkStart w:id="3" w:name="_GoBack"/>
      <w:bookmarkEnd w:id="3"/>
      <w:r>
        <w:rPr>
          <w:rFonts w:hAnsi="宋体" w:cs="宋体"/>
          <w:b/>
          <w:sz w:val="24"/>
          <w:u w:val="single"/>
        </w:rPr>
        <w:t>日 12时00 分（北京时间）</w:t>
      </w:r>
    </w:p>
    <w:p>
      <w:pPr>
        <w:pStyle w:val="2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四. 询价响应文件提交地址：</w:t>
      </w:r>
      <w:r>
        <w:rPr>
          <w:rFonts w:hAnsi="宋体" w:cs="宋体"/>
          <w:b/>
          <w:sz w:val="24"/>
          <w:u w:val="single"/>
        </w:rPr>
        <w:t xml:space="preserve"> 杭州上城区学士坊4号2幢后勤保障部204房间                          </w:t>
      </w:r>
    </w:p>
    <w:p>
      <w:pPr>
        <w:pStyle w:val="2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五.询价时间：</w:t>
      </w:r>
      <w:bookmarkStart w:id="2" w:name="B25_谈判时间日期"/>
      <w:bookmarkEnd w:id="2"/>
      <w:r>
        <w:rPr>
          <w:rFonts w:hAnsi="宋体" w:cs="宋体"/>
          <w:b/>
          <w:bCs/>
          <w:sz w:val="24"/>
          <w:u w:val="single"/>
        </w:rPr>
        <w:t>另行通知</w:t>
      </w:r>
    </w:p>
    <w:p>
      <w:pPr>
        <w:pStyle w:val="2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六. 询价地址：</w:t>
      </w:r>
      <w:r>
        <w:rPr>
          <w:rFonts w:hAnsi="宋体" w:cs="宋体"/>
          <w:b/>
          <w:sz w:val="24"/>
          <w:u w:val="single"/>
        </w:rPr>
        <w:t xml:space="preserve">另行通知 </w:t>
      </w:r>
    </w:p>
    <w:p>
      <w:pPr>
        <w:pStyle w:val="2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七.采购人名称：杭州市第一人民医院</w:t>
      </w:r>
    </w:p>
    <w:p>
      <w:pPr>
        <w:pStyle w:val="2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地址：杭州市浣纱路261号</w:t>
      </w:r>
    </w:p>
    <w:p>
      <w:pPr>
        <w:pStyle w:val="2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联系人：</w:t>
      </w:r>
      <w:r>
        <w:rPr>
          <w:rFonts w:hAnsi="宋体" w:cs="宋体"/>
          <w:sz w:val="24"/>
          <w:u w:val="single"/>
        </w:rPr>
        <w:t xml:space="preserve"> 顾工   </w:t>
      </w:r>
    </w:p>
    <w:p>
      <w:pPr>
        <w:pStyle w:val="2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联系电话：</w:t>
      </w:r>
      <w:r>
        <w:rPr>
          <w:rFonts w:hAnsi="宋体" w:cs="宋体"/>
          <w:sz w:val="24"/>
          <w:u w:val="single"/>
        </w:rPr>
        <w:t xml:space="preserve"> 0571-56007409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iYzRjZDg4ODIxMmZkMzVjYzYxNzIzMDEwYjJjY2IifQ=="/>
  </w:docVars>
  <w:rsids>
    <w:rsidRoot w:val="004A3395"/>
    <w:rsid w:val="0014088C"/>
    <w:rsid w:val="003077DC"/>
    <w:rsid w:val="003A0592"/>
    <w:rsid w:val="003C4861"/>
    <w:rsid w:val="004A3395"/>
    <w:rsid w:val="005D75C2"/>
    <w:rsid w:val="006C3AFA"/>
    <w:rsid w:val="007940E8"/>
    <w:rsid w:val="00795C7B"/>
    <w:rsid w:val="00817243"/>
    <w:rsid w:val="00897409"/>
    <w:rsid w:val="008B14F9"/>
    <w:rsid w:val="00A40F35"/>
    <w:rsid w:val="00AC1096"/>
    <w:rsid w:val="00AE7F2A"/>
    <w:rsid w:val="00B42DFC"/>
    <w:rsid w:val="00CB02A3"/>
    <w:rsid w:val="00DC2E67"/>
    <w:rsid w:val="00DF1AB2"/>
    <w:rsid w:val="10055A61"/>
    <w:rsid w:val="10D81800"/>
    <w:rsid w:val="1142482F"/>
    <w:rsid w:val="16B05F6F"/>
    <w:rsid w:val="18016611"/>
    <w:rsid w:val="243E554D"/>
    <w:rsid w:val="2DF766FD"/>
    <w:rsid w:val="33A71397"/>
    <w:rsid w:val="3687239A"/>
    <w:rsid w:val="37AA7A71"/>
    <w:rsid w:val="43843E44"/>
    <w:rsid w:val="61FB4F83"/>
    <w:rsid w:val="7AF0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line="200" w:lineRule="exact"/>
      <w:ind w:firstLine="301"/>
    </w:pPr>
    <w:rPr>
      <w:rFonts w:hint="eastAsia" w:ascii="宋体" w:hAnsi="Courier New"/>
      <w:spacing w:val="-4"/>
      <w:kern w:val="0"/>
      <w:sz w:val="18"/>
      <w:szCs w:val="20"/>
    </w:rPr>
  </w:style>
  <w:style w:type="paragraph" w:styleId="3">
    <w:name w:val="Plain Text"/>
    <w:basedOn w:val="1"/>
    <w:link w:val="12"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缩进 字符"/>
    <w:basedOn w:val="7"/>
    <w:link w:val="2"/>
    <w:qFormat/>
    <w:uiPriority w:val="0"/>
    <w:rPr>
      <w:rFonts w:ascii="宋体" w:hAnsi="Courier New" w:eastAsia="宋体" w:cs="Times New Roman"/>
      <w:spacing w:val="-4"/>
      <w:kern w:val="0"/>
      <w:sz w:val="18"/>
      <w:szCs w:val="20"/>
    </w:rPr>
  </w:style>
  <w:style w:type="character" w:customStyle="1" w:styleId="11">
    <w:name w:val="纯文本 Char"/>
    <w:basedOn w:val="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2">
    <w:name w:val="纯文本 字符"/>
    <w:link w:val="3"/>
    <w:qFormat/>
    <w:uiPriority w:val="0"/>
    <w:rPr>
      <w:rFonts w:ascii="宋体" w:hAnsi="Courier New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459</Characters>
  <Lines>3</Lines>
  <Paragraphs>1</Paragraphs>
  <TotalTime>4</TotalTime>
  <ScaleCrop>false</ScaleCrop>
  <LinksUpToDate>false</LinksUpToDate>
  <CharactersWithSpaces>538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2026-03-02T01:19:00Z</dcterms:created>
  <dc:creator>NTKO</dc:creator>
  <cp:lastModifiedBy>Administrator</cp:lastModifiedBy>
  <dcterms:modified xsi:type="dcterms:W3CDTF">2026-03-03T01:54:31Z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F42246C82F85464DA06599A70D98AFCD_12</vt:lpwstr>
  </property>
</Properties>
</file>